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F4E8" w14:textId="401CB87E" w:rsidR="0087583E" w:rsidRPr="00FF1A80" w:rsidRDefault="0087583E" w:rsidP="0087583E">
      <w:pPr>
        <w:rPr>
          <w:rFonts w:ascii="Arial" w:hAnsi="Arial" w:cs="Arial"/>
          <w:b/>
          <w:bCs/>
          <w:lang w:val="nn-NO"/>
        </w:rPr>
      </w:pPr>
      <w:r w:rsidRPr="00FF1A80">
        <w:rPr>
          <w:rFonts w:ascii="Arial" w:hAnsi="Arial" w:cs="Arial"/>
          <w:b/>
          <w:bCs/>
          <w:lang w:val="nn-NO"/>
        </w:rPr>
        <w:t>Fråsegn på årsmøtet i Hordaland NTEU 2023</w:t>
      </w:r>
    </w:p>
    <w:p w14:paraId="68B18C1F" w14:textId="7F40EF4E" w:rsidR="0087583E" w:rsidRPr="0087583E" w:rsidRDefault="0087583E" w:rsidP="0087583E">
      <w:pPr>
        <w:rPr>
          <w:rFonts w:ascii="Arial" w:hAnsi="Arial" w:cs="Arial"/>
          <w:lang w:val="nn-NO"/>
        </w:rPr>
      </w:pPr>
      <w:r w:rsidRPr="0087583E">
        <w:rPr>
          <w:rFonts w:ascii="Arial" w:hAnsi="Arial" w:cs="Arial"/>
          <w:lang w:val="nn-NO"/>
        </w:rPr>
        <w:t>Årsmøtet i Hordaland NTEU 2023 vil sterkt tilrå at Stortinget seier opp EØS-avtalen. Noreg må ta</w:t>
      </w:r>
      <w:r>
        <w:rPr>
          <w:rFonts w:ascii="Arial" w:hAnsi="Arial" w:cs="Arial"/>
          <w:lang w:val="nn-NO"/>
        </w:rPr>
        <w:t xml:space="preserve"> </w:t>
      </w:r>
      <w:r w:rsidRPr="0087583E">
        <w:rPr>
          <w:rFonts w:ascii="Arial" w:hAnsi="Arial" w:cs="Arial"/>
          <w:lang w:val="nn-NO"/>
        </w:rPr>
        <w:t>opp tingingar med EU om fornying av eksisterande handelsavtale og andre to-sidige avtalar. Slike</w:t>
      </w:r>
      <w:r>
        <w:rPr>
          <w:rFonts w:ascii="Arial" w:hAnsi="Arial" w:cs="Arial"/>
          <w:lang w:val="nn-NO"/>
        </w:rPr>
        <w:t xml:space="preserve"> </w:t>
      </w:r>
      <w:r w:rsidRPr="0087583E">
        <w:rPr>
          <w:rFonts w:ascii="Arial" w:hAnsi="Arial" w:cs="Arial"/>
          <w:lang w:val="nn-NO"/>
        </w:rPr>
        <w:t>tingingar må sikre eit likeverdig samarbeid mellom Noreg og unionen.</w:t>
      </w:r>
    </w:p>
    <w:p w14:paraId="4919574D" w14:textId="702E6D1C" w:rsidR="0087583E" w:rsidRPr="0087583E" w:rsidRDefault="0087583E" w:rsidP="0087583E">
      <w:pPr>
        <w:rPr>
          <w:rFonts w:ascii="Arial" w:hAnsi="Arial" w:cs="Arial"/>
        </w:rPr>
      </w:pPr>
      <w:r w:rsidRPr="0087583E">
        <w:rPr>
          <w:rFonts w:ascii="Arial" w:hAnsi="Arial" w:cs="Arial"/>
        </w:rPr>
        <w:t xml:space="preserve">I den offisielle Europautredningen av 2012 les </w:t>
      </w:r>
      <w:proofErr w:type="spellStart"/>
      <w:r w:rsidRPr="0087583E">
        <w:rPr>
          <w:rFonts w:ascii="Arial" w:hAnsi="Arial" w:cs="Arial"/>
        </w:rPr>
        <w:t>me</w:t>
      </w:r>
      <w:proofErr w:type="spellEnd"/>
      <w:r w:rsidRPr="0087583E">
        <w:rPr>
          <w:rFonts w:ascii="Arial" w:hAnsi="Arial" w:cs="Arial"/>
        </w:rPr>
        <w:t xml:space="preserve"> at «det politiske Norge var klar</w:t>
      </w:r>
      <w:r w:rsidR="00FF1A80">
        <w:rPr>
          <w:rFonts w:ascii="Arial" w:hAnsi="Arial" w:cs="Arial"/>
        </w:rPr>
        <w:t xml:space="preserve"> </w:t>
      </w:r>
      <w:r w:rsidRPr="0087583E">
        <w:rPr>
          <w:rFonts w:ascii="Arial" w:hAnsi="Arial" w:cs="Arial"/>
        </w:rPr>
        <w:t>over prisen da EØS-avtalen ble inngått i 1992, men valgte å gjøre det likevel.»</w:t>
      </w:r>
    </w:p>
    <w:p w14:paraId="7A9FB0A6" w14:textId="58D7E2C6" w:rsidR="0087583E" w:rsidRPr="0087583E" w:rsidRDefault="0087583E" w:rsidP="0087583E">
      <w:pPr>
        <w:rPr>
          <w:rFonts w:ascii="Arial" w:hAnsi="Arial" w:cs="Arial"/>
          <w:lang w:val="nn-NO"/>
        </w:rPr>
      </w:pPr>
      <w:r w:rsidRPr="0087583E">
        <w:rPr>
          <w:rFonts w:ascii="Arial" w:hAnsi="Arial" w:cs="Arial"/>
          <w:lang w:val="nn-NO"/>
        </w:rPr>
        <w:t>Prisen var tap av lovgjevingsmakt i landet vårt og tap av faglege rettar. Fleirtalet</w:t>
      </w:r>
      <w:r>
        <w:rPr>
          <w:rFonts w:ascii="Arial" w:hAnsi="Arial" w:cs="Arial"/>
          <w:lang w:val="nn-NO"/>
        </w:rPr>
        <w:t xml:space="preserve"> </w:t>
      </w:r>
      <w:r w:rsidRPr="0087583E">
        <w:rPr>
          <w:rFonts w:ascii="Arial" w:hAnsi="Arial" w:cs="Arial"/>
          <w:lang w:val="nn-NO"/>
        </w:rPr>
        <w:t xml:space="preserve">såg dette som nødvendig kompromiss med næringsinteresser. </w:t>
      </w:r>
      <w:r w:rsidRPr="0087583E">
        <w:rPr>
          <w:rFonts w:ascii="Arial" w:hAnsi="Arial" w:cs="Arial"/>
          <w:lang w:val="nn-NO"/>
        </w:rPr>
        <w:t>Særleg</w:t>
      </w:r>
      <w:r w:rsidRPr="0087583E">
        <w:rPr>
          <w:rFonts w:ascii="Arial" w:hAnsi="Arial" w:cs="Arial"/>
          <w:lang w:val="nn-NO"/>
        </w:rPr>
        <w:t xml:space="preserve"> vart det hevda, både</w:t>
      </w:r>
      <w:r>
        <w:rPr>
          <w:rFonts w:ascii="Arial" w:hAnsi="Arial" w:cs="Arial"/>
          <w:lang w:val="nn-NO"/>
        </w:rPr>
        <w:t xml:space="preserve"> </w:t>
      </w:r>
      <w:r w:rsidRPr="0087583E">
        <w:rPr>
          <w:rFonts w:ascii="Arial" w:hAnsi="Arial" w:cs="Arial"/>
          <w:lang w:val="nn-NO"/>
        </w:rPr>
        <w:t>då og i alle år etterpå, at berre EØS sikrar tilgang til EU sin indre marknad.</w:t>
      </w:r>
    </w:p>
    <w:p w14:paraId="203A61C6" w14:textId="26A2475E" w:rsidR="0087583E" w:rsidRDefault="0087583E" w:rsidP="0087583E">
      <w:pPr>
        <w:rPr>
          <w:rFonts w:ascii="Arial" w:hAnsi="Arial" w:cs="Arial"/>
          <w:lang w:val="nn-NO"/>
        </w:rPr>
      </w:pPr>
      <w:r w:rsidRPr="0087583E">
        <w:rPr>
          <w:rFonts w:ascii="Arial" w:hAnsi="Arial" w:cs="Arial"/>
          <w:lang w:val="nn-NO"/>
        </w:rPr>
        <w:t>Årsmøtet minner om at det finst ingen dokumentasjon for at handelen med EU må skje</w:t>
      </w:r>
      <w:r>
        <w:rPr>
          <w:rFonts w:ascii="Arial" w:hAnsi="Arial" w:cs="Arial"/>
          <w:lang w:val="nn-NO"/>
        </w:rPr>
        <w:t xml:space="preserve"> </w:t>
      </w:r>
      <w:r w:rsidRPr="0087583E">
        <w:rPr>
          <w:rFonts w:ascii="Arial" w:hAnsi="Arial" w:cs="Arial"/>
          <w:lang w:val="nn-NO"/>
        </w:rPr>
        <w:t>via EØS. Påstanden om EØS som garantist for norsk eksport tilslører at andre avtaler vil</w:t>
      </w:r>
      <w:r>
        <w:rPr>
          <w:rFonts w:ascii="Arial" w:hAnsi="Arial" w:cs="Arial"/>
          <w:lang w:val="nn-NO"/>
        </w:rPr>
        <w:t xml:space="preserve"> </w:t>
      </w:r>
      <w:r w:rsidRPr="0087583E">
        <w:rPr>
          <w:rFonts w:ascii="Arial" w:hAnsi="Arial" w:cs="Arial"/>
          <w:lang w:val="nn-NO"/>
        </w:rPr>
        <w:t>vera betre for Noreg. Dette er tydelegare no enn på lenge. EØS/EU sin energiunion påtvingar</w:t>
      </w:r>
      <w:r>
        <w:rPr>
          <w:rFonts w:ascii="Arial" w:hAnsi="Arial" w:cs="Arial"/>
          <w:lang w:val="nn-NO"/>
        </w:rPr>
        <w:t xml:space="preserve"> </w:t>
      </w:r>
      <w:r w:rsidRPr="0087583E">
        <w:rPr>
          <w:rFonts w:ascii="Arial" w:hAnsi="Arial" w:cs="Arial"/>
          <w:lang w:val="nn-NO"/>
        </w:rPr>
        <w:t>landet vårt felles europeiske straumprisar. Alt norsk næringsli</w:t>
      </w:r>
      <w:r w:rsidR="00FF1A80">
        <w:rPr>
          <w:rFonts w:ascii="Arial" w:hAnsi="Arial" w:cs="Arial"/>
          <w:lang w:val="nn-NO"/>
        </w:rPr>
        <w:t xml:space="preserve">v </w:t>
      </w:r>
      <w:r w:rsidRPr="0087583E">
        <w:rPr>
          <w:rFonts w:ascii="Arial" w:hAnsi="Arial" w:cs="Arial"/>
          <w:lang w:val="nn-NO"/>
        </w:rPr>
        <w:t>som har hatt straumprisar som</w:t>
      </w:r>
      <w:r>
        <w:rPr>
          <w:rFonts w:ascii="Arial" w:hAnsi="Arial" w:cs="Arial"/>
          <w:lang w:val="nn-NO"/>
        </w:rPr>
        <w:t xml:space="preserve"> </w:t>
      </w:r>
      <w:r w:rsidRPr="0087583E">
        <w:rPr>
          <w:rFonts w:ascii="Arial" w:hAnsi="Arial" w:cs="Arial"/>
          <w:lang w:val="nn-NO"/>
        </w:rPr>
        <w:t>naturlege fortrinn, taper konkurransekraft. Årsmøtet meiner skadeverknader for</w:t>
      </w:r>
      <w:r>
        <w:rPr>
          <w:rFonts w:ascii="Arial" w:hAnsi="Arial" w:cs="Arial"/>
          <w:lang w:val="nn-NO"/>
        </w:rPr>
        <w:t xml:space="preserve"> </w:t>
      </w:r>
      <w:r w:rsidRPr="0087583E">
        <w:rPr>
          <w:rFonts w:ascii="Arial" w:hAnsi="Arial" w:cs="Arial"/>
          <w:lang w:val="nn-NO"/>
        </w:rPr>
        <w:t>samfunnsutviklinga framover kan bli store.</w:t>
      </w:r>
    </w:p>
    <w:p w14:paraId="4F68A6D5" w14:textId="5330F490" w:rsidR="00FF1A80" w:rsidRPr="0087583E" w:rsidRDefault="00FF1A80" w:rsidP="0087583E">
      <w:pPr>
        <w:rPr>
          <w:rFonts w:ascii="Arial" w:hAnsi="Arial" w:cs="Arial"/>
          <w:lang w:val="nn-NO"/>
        </w:rPr>
      </w:pPr>
      <w:r w:rsidRPr="00FF1A80">
        <w:rPr>
          <w:rFonts w:ascii="Arial" w:hAnsi="Arial" w:cs="Arial"/>
          <w:lang w:val="nn-NO"/>
        </w:rPr>
        <w:t>Påstanden frå dei fremste EØS-tilhengjarane i 1992 om at avtalen ikkje omfatta eller ville få vesentlege konsekvensar for norsk energipolitikk, har vist seg å vere fullstendig grunnlause og usanne</w:t>
      </w:r>
    </w:p>
    <w:p w14:paraId="0FE28EC9" w14:textId="735DCA7F" w:rsidR="0087583E" w:rsidRPr="0087583E" w:rsidRDefault="0087583E" w:rsidP="0087583E">
      <w:pPr>
        <w:rPr>
          <w:rFonts w:ascii="Arial" w:hAnsi="Arial" w:cs="Arial"/>
          <w:lang w:val="nn-NO"/>
        </w:rPr>
      </w:pPr>
      <w:r w:rsidRPr="0087583E">
        <w:rPr>
          <w:rFonts w:ascii="Arial" w:hAnsi="Arial" w:cs="Arial"/>
          <w:lang w:val="nn-NO"/>
        </w:rPr>
        <w:t xml:space="preserve">På </w:t>
      </w:r>
      <w:r w:rsidR="00FF1A80" w:rsidRPr="0087583E">
        <w:rPr>
          <w:rFonts w:ascii="Arial" w:hAnsi="Arial" w:cs="Arial"/>
          <w:lang w:val="nn-NO"/>
        </w:rPr>
        <w:t>prinsipielt</w:t>
      </w:r>
      <w:r w:rsidRPr="0087583E">
        <w:rPr>
          <w:rFonts w:ascii="Arial" w:hAnsi="Arial" w:cs="Arial"/>
          <w:lang w:val="nn-NO"/>
        </w:rPr>
        <w:t xml:space="preserve"> grunnlag vil årsmøtet avvise avtaler som medfører at </w:t>
      </w:r>
      <w:r w:rsidR="00FF1A80" w:rsidRPr="0087583E">
        <w:rPr>
          <w:rFonts w:ascii="Arial" w:hAnsi="Arial" w:cs="Arial"/>
          <w:lang w:val="nn-NO"/>
        </w:rPr>
        <w:t>folkestyret</w:t>
      </w:r>
      <w:r w:rsidRPr="0087583E">
        <w:rPr>
          <w:rFonts w:ascii="Arial" w:hAnsi="Arial" w:cs="Arial"/>
          <w:lang w:val="nn-NO"/>
        </w:rPr>
        <w:t xml:space="preserve"> må vike for</w:t>
      </w:r>
      <w:r>
        <w:rPr>
          <w:rFonts w:ascii="Arial" w:hAnsi="Arial" w:cs="Arial"/>
          <w:lang w:val="nn-NO"/>
        </w:rPr>
        <w:t xml:space="preserve"> </w:t>
      </w:r>
      <w:r w:rsidRPr="0087583E">
        <w:rPr>
          <w:rFonts w:ascii="Arial" w:hAnsi="Arial" w:cs="Arial"/>
          <w:lang w:val="nn-NO"/>
        </w:rPr>
        <w:t>materielle interesser, slik tilfelle er med EØS og EU. Folkestyret overlever ikkje som</w:t>
      </w:r>
      <w:r>
        <w:rPr>
          <w:rFonts w:ascii="Arial" w:hAnsi="Arial" w:cs="Arial"/>
          <w:lang w:val="nn-NO"/>
        </w:rPr>
        <w:t xml:space="preserve"> </w:t>
      </w:r>
      <w:r w:rsidRPr="0087583E">
        <w:rPr>
          <w:rFonts w:ascii="Arial" w:hAnsi="Arial" w:cs="Arial"/>
          <w:lang w:val="nn-NO"/>
        </w:rPr>
        <w:t>salderingspost.</w:t>
      </w:r>
    </w:p>
    <w:p w14:paraId="3F130A72" w14:textId="3A9897B2" w:rsidR="0087583E" w:rsidRDefault="0087583E" w:rsidP="0087583E">
      <w:pPr>
        <w:rPr>
          <w:rFonts w:ascii="Arial" w:hAnsi="Arial" w:cs="Arial"/>
          <w:lang w:val="nn-NO"/>
        </w:rPr>
      </w:pPr>
      <w:r w:rsidRPr="0087583E">
        <w:rPr>
          <w:rFonts w:ascii="Arial" w:hAnsi="Arial" w:cs="Arial"/>
          <w:lang w:val="nn-NO"/>
        </w:rPr>
        <w:t>Årsmøtet stiller seg positivt til europeisk samarbeid, men det må respektere at folk gjennom sine</w:t>
      </w:r>
      <w:r>
        <w:rPr>
          <w:rFonts w:ascii="Arial" w:hAnsi="Arial" w:cs="Arial"/>
          <w:lang w:val="nn-NO"/>
        </w:rPr>
        <w:t xml:space="preserve"> </w:t>
      </w:r>
      <w:r w:rsidRPr="0087583E">
        <w:rPr>
          <w:rFonts w:ascii="Arial" w:hAnsi="Arial" w:cs="Arial"/>
          <w:lang w:val="nn-NO"/>
        </w:rPr>
        <w:t>utsendingar til nasjonale parlament har full kontroll på all lovgjeving, og at landa har råderett til å</w:t>
      </w:r>
      <w:r>
        <w:rPr>
          <w:rFonts w:ascii="Arial" w:hAnsi="Arial" w:cs="Arial"/>
          <w:lang w:val="nn-NO"/>
        </w:rPr>
        <w:t xml:space="preserve"> </w:t>
      </w:r>
      <w:r w:rsidRPr="0087583E">
        <w:rPr>
          <w:rFonts w:ascii="Arial" w:hAnsi="Arial" w:cs="Arial"/>
          <w:lang w:val="nn-NO"/>
        </w:rPr>
        <w:t>føre ein politikk i samsvar med naturlege tilhøve som klima, natur og miljø. Berre slik kan god</w:t>
      </w:r>
      <w:r>
        <w:rPr>
          <w:rFonts w:ascii="Arial" w:hAnsi="Arial" w:cs="Arial"/>
          <w:lang w:val="nn-NO"/>
        </w:rPr>
        <w:t xml:space="preserve"> </w:t>
      </w:r>
      <w:r w:rsidRPr="0087583E">
        <w:rPr>
          <w:rFonts w:ascii="Arial" w:hAnsi="Arial" w:cs="Arial"/>
          <w:lang w:val="nn-NO"/>
        </w:rPr>
        <w:t>politikk skapast i landa.</w:t>
      </w:r>
    </w:p>
    <w:p w14:paraId="0B006A7F" w14:textId="77777777" w:rsidR="00FF1A80" w:rsidRPr="0087583E" w:rsidRDefault="00FF1A80" w:rsidP="0087583E">
      <w:pPr>
        <w:rPr>
          <w:rFonts w:ascii="Arial" w:hAnsi="Arial" w:cs="Arial"/>
          <w:lang w:val="nn-NO"/>
        </w:rPr>
      </w:pPr>
    </w:p>
    <w:p w14:paraId="4E8F9B7D" w14:textId="58848590" w:rsidR="00273B92" w:rsidRPr="0087583E" w:rsidRDefault="0087583E" w:rsidP="0087583E">
      <w:pPr>
        <w:rPr>
          <w:rFonts w:ascii="Arial" w:hAnsi="Arial" w:cs="Arial"/>
          <w:lang w:val="nn-NO"/>
        </w:rPr>
      </w:pPr>
      <w:r w:rsidRPr="0087583E">
        <w:rPr>
          <w:rFonts w:ascii="Arial" w:hAnsi="Arial" w:cs="Arial"/>
          <w:lang w:val="nn-NO"/>
        </w:rPr>
        <w:t>Hordaland Nei til EU v/fylkesstyret</w:t>
      </w:r>
    </w:p>
    <w:sectPr w:rsidR="00273B92" w:rsidRPr="008758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83E"/>
    <w:rsid w:val="00273B92"/>
    <w:rsid w:val="0087583E"/>
    <w:rsid w:val="00FF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46140"/>
  <w15:chartTrackingRefBased/>
  <w15:docId w15:val="{8526623F-2878-424B-B69A-EB58A435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309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Toril Mongstad</dc:creator>
  <cp:keywords/>
  <dc:description/>
  <cp:lastModifiedBy>Toril Mongstad</cp:lastModifiedBy>
  <cp:revision>2</cp:revision>
  <dcterms:created xsi:type="dcterms:W3CDTF">2023-04-06T07:59:00Z</dcterms:created>
  <dcterms:modified xsi:type="dcterms:W3CDTF">2023-04-06T08:21:00Z</dcterms:modified>
</cp:coreProperties>
</file>