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6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0"/>
        <w:gridCol w:w="4536"/>
      </w:tblGrid>
      <w:tr w:rsidR="00371669" w:rsidTr="00603C50">
        <w:trPr>
          <w:trHeight w:val="75"/>
        </w:trPr>
        <w:tc>
          <w:tcPr>
            <w:tcW w:w="9966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Pr="000E3705" w:rsidRDefault="00371669" w:rsidP="00603C50">
            <w:pPr>
              <w:pStyle w:val="Standard"/>
              <w:jc w:val="center"/>
              <w:rPr>
                <w:b/>
              </w:rPr>
            </w:pPr>
            <w:r w:rsidRPr="000E3705">
              <w:rPr>
                <w:b/>
              </w:rPr>
              <w:t>UTSEND</w:t>
            </w:r>
            <w:r>
              <w:rPr>
                <w:b/>
              </w:rPr>
              <w:t>INGSFULLMAKT TIL LANDSMØTET 201</w:t>
            </w:r>
            <w:r>
              <w:rPr>
                <w:b/>
              </w:rPr>
              <w:t>8</w:t>
            </w:r>
          </w:p>
        </w:tc>
      </w:tr>
      <w:tr w:rsidR="00371669" w:rsidTr="00603C50">
        <w:trPr>
          <w:trHeight w:val="270"/>
        </w:trPr>
        <w:tc>
          <w:tcPr>
            <w:tcW w:w="9966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Minner om vedtektene: «Alle </w:t>
            </w:r>
            <w:proofErr w:type="spellStart"/>
            <w:r>
              <w:rPr>
                <w:rFonts w:ascii="Arial" w:eastAsia="Times New Roman" w:hAnsi="Arial" w:cs="Arial"/>
                <w:sz w:val="20"/>
              </w:rPr>
              <w:t>valgte</w:t>
            </w:r>
            <w:proofErr w:type="spellEnd"/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</w:rPr>
              <w:t>organer</w:t>
            </w:r>
            <w:proofErr w:type="spellEnd"/>
            <w:r>
              <w:rPr>
                <w:rFonts w:ascii="Arial" w:eastAsia="Times New Roman" w:hAnsi="Arial" w:cs="Arial"/>
                <w:sz w:val="20"/>
              </w:rPr>
              <w:t xml:space="preserve">, inkludert </w:t>
            </w:r>
            <w:proofErr w:type="spellStart"/>
            <w:r>
              <w:rPr>
                <w:rFonts w:ascii="Arial" w:eastAsia="Times New Roman" w:hAnsi="Arial" w:cs="Arial"/>
                <w:sz w:val="20"/>
              </w:rPr>
              <w:t>fylkesdelegasjonene</w:t>
            </w:r>
            <w:proofErr w:type="spellEnd"/>
            <w:r>
              <w:rPr>
                <w:rFonts w:ascii="Arial" w:eastAsia="Times New Roman" w:hAnsi="Arial" w:cs="Arial"/>
                <w:sz w:val="20"/>
              </w:rPr>
              <w:t xml:space="preserve"> på landsmøtet og på rådsmøtet, skal være tverrpolitisk </w:t>
            </w:r>
            <w:proofErr w:type="spellStart"/>
            <w:r>
              <w:rPr>
                <w:rFonts w:ascii="Arial" w:eastAsia="Times New Roman" w:hAnsi="Arial" w:cs="Arial"/>
                <w:sz w:val="20"/>
              </w:rPr>
              <w:t>sammensatte</w:t>
            </w:r>
            <w:proofErr w:type="spellEnd"/>
            <w:r>
              <w:rPr>
                <w:rFonts w:ascii="Arial" w:eastAsia="Times New Roman" w:hAnsi="Arial" w:cs="Arial"/>
                <w:sz w:val="20"/>
              </w:rPr>
              <w:t xml:space="preserve"> og </w:t>
            </w:r>
            <w:proofErr w:type="spellStart"/>
            <w:r>
              <w:rPr>
                <w:rFonts w:ascii="Arial" w:eastAsia="Times New Roman" w:hAnsi="Arial" w:cs="Arial"/>
                <w:sz w:val="20"/>
              </w:rPr>
              <w:t>hvert</w:t>
            </w:r>
            <w:proofErr w:type="spellEnd"/>
            <w:r>
              <w:rPr>
                <w:rFonts w:ascii="Arial" w:eastAsia="Times New Roman" w:hAnsi="Arial" w:cs="Arial"/>
                <w:sz w:val="20"/>
              </w:rPr>
              <w:t xml:space="preserve"> kjønn skal være representert med minst 40 prosent.». Det betyr at det må være minst tre kvinner og tre menn i </w:t>
            </w:r>
            <w:proofErr w:type="spellStart"/>
            <w:r>
              <w:rPr>
                <w:rFonts w:ascii="Arial" w:eastAsia="Times New Roman" w:hAnsi="Arial" w:cs="Arial"/>
                <w:sz w:val="20"/>
              </w:rPr>
              <w:t>hver</w:t>
            </w:r>
            <w:proofErr w:type="spellEnd"/>
            <w:r>
              <w:rPr>
                <w:rFonts w:ascii="Arial" w:eastAsia="Times New Roman" w:hAnsi="Arial" w:cs="Arial"/>
                <w:sz w:val="20"/>
              </w:rPr>
              <w:t xml:space="preserve"> delegasjon.  </w:t>
            </w: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…………………………..fylkeslag i Nei til EU har valt desse utsendingane til landsmøtet:</w:t>
            </w:r>
          </w:p>
          <w:p w:rsidR="00371669" w:rsidRDefault="00371669" w:rsidP="00603C50">
            <w:pPr>
              <w:pStyle w:val="Standard"/>
            </w:pPr>
          </w:p>
        </w:tc>
      </w:tr>
      <w:tr w:rsidR="00371669" w:rsidTr="00603C50">
        <w:trPr>
          <w:trHeight w:val="255"/>
        </w:trPr>
        <w:tc>
          <w:tcPr>
            <w:tcW w:w="54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Namn</w:t>
            </w:r>
          </w:p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E-postadresse</w:t>
            </w:r>
          </w:p>
        </w:tc>
      </w:tr>
      <w:tr w:rsidR="00371669" w:rsidTr="00603C50">
        <w:trPr>
          <w:trHeight w:val="302"/>
        </w:trPr>
        <w:tc>
          <w:tcPr>
            <w:tcW w:w="9966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LEIAR / DELEGASJONSLEIAR 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I tilfelle der fylkesleiaren ikkje møter / møter for eit anna organ enn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fylkeslaget,kan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fylkeslaget velja ein annan person enn leiaren til delegasjonsleiar.)</w:t>
            </w:r>
          </w:p>
        </w:tc>
      </w:tr>
      <w:tr w:rsidR="00371669" w:rsidTr="00603C50">
        <w:trPr>
          <w:trHeight w:val="480"/>
        </w:trPr>
        <w:tc>
          <w:tcPr>
            <w:tcW w:w="9966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jc w:val="center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</w:p>
        </w:tc>
      </w:tr>
      <w:tr w:rsidR="00371669" w:rsidTr="00603C50">
        <w:trPr>
          <w:trHeight w:val="255"/>
        </w:trPr>
        <w:tc>
          <w:tcPr>
            <w:tcW w:w="9966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UTSENDINGAR</w:t>
            </w:r>
          </w:p>
        </w:tc>
      </w:tr>
      <w:tr w:rsidR="00371669" w:rsidTr="00603C50">
        <w:trPr>
          <w:trHeight w:val="450"/>
        </w:trPr>
        <w:tc>
          <w:tcPr>
            <w:tcW w:w="54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1.</w:t>
            </w: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</w:tr>
      <w:tr w:rsidR="00371669" w:rsidTr="00603C50">
        <w:trPr>
          <w:trHeight w:val="450"/>
        </w:trPr>
        <w:tc>
          <w:tcPr>
            <w:tcW w:w="54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2.</w:t>
            </w: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</w:tr>
      <w:tr w:rsidR="00371669" w:rsidTr="00603C50">
        <w:trPr>
          <w:trHeight w:val="450"/>
        </w:trPr>
        <w:tc>
          <w:tcPr>
            <w:tcW w:w="54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3.</w:t>
            </w: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</w:tr>
      <w:tr w:rsidR="00371669" w:rsidTr="00603C50">
        <w:trPr>
          <w:trHeight w:val="450"/>
        </w:trPr>
        <w:tc>
          <w:tcPr>
            <w:tcW w:w="54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4.</w:t>
            </w: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</w:tr>
      <w:tr w:rsidR="00371669" w:rsidTr="00603C50">
        <w:trPr>
          <w:trHeight w:val="450"/>
        </w:trPr>
        <w:tc>
          <w:tcPr>
            <w:tcW w:w="54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5.</w:t>
            </w: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</w:tr>
      <w:tr w:rsidR="00371669" w:rsidTr="00603C50">
        <w:trPr>
          <w:trHeight w:val="450"/>
        </w:trPr>
        <w:tc>
          <w:tcPr>
            <w:tcW w:w="54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6.</w:t>
            </w: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</w:tr>
      <w:tr w:rsidR="00371669" w:rsidTr="00603C50">
        <w:trPr>
          <w:trHeight w:val="255"/>
        </w:trPr>
        <w:tc>
          <w:tcPr>
            <w:tcW w:w="9966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Pr="002D394D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b/>
                <w:sz w:val="20"/>
              </w:rPr>
            </w:pPr>
            <w:r w:rsidRPr="002D394D">
              <w:rPr>
                <w:rFonts w:ascii="Arial" w:eastAsia="Times New Roman" w:hAnsi="Arial" w:cs="Arial"/>
                <w:b/>
                <w:sz w:val="20"/>
              </w:rPr>
              <w:t>VARA</w:t>
            </w:r>
          </w:p>
        </w:tc>
      </w:tr>
      <w:tr w:rsidR="00371669" w:rsidTr="00603C50">
        <w:trPr>
          <w:trHeight w:val="450"/>
        </w:trPr>
        <w:tc>
          <w:tcPr>
            <w:tcW w:w="54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1.</w:t>
            </w: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</w:tr>
      <w:tr w:rsidR="00371669" w:rsidTr="00603C50">
        <w:trPr>
          <w:trHeight w:val="450"/>
        </w:trPr>
        <w:tc>
          <w:tcPr>
            <w:tcW w:w="54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2.</w:t>
            </w: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</w:tr>
      <w:tr w:rsidR="00371669" w:rsidTr="00603C50">
        <w:trPr>
          <w:trHeight w:val="450"/>
        </w:trPr>
        <w:tc>
          <w:tcPr>
            <w:tcW w:w="54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3.</w:t>
            </w: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</w:tr>
      <w:tr w:rsidR="00371669" w:rsidTr="00603C50">
        <w:trPr>
          <w:trHeight w:val="450"/>
        </w:trPr>
        <w:tc>
          <w:tcPr>
            <w:tcW w:w="54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4.</w:t>
            </w: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</w:tr>
      <w:tr w:rsidR="00371669" w:rsidTr="00603C50">
        <w:trPr>
          <w:trHeight w:val="450"/>
        </w:trPr>
        <w:tc>
          <w:tcPr>
            <w:tcW w:w="54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5.</w:t>
            </w: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</w:tr>
      <w:tr w:rsidR="00371669" w:rsidTr="00603C50">
        <w:trPr>
          <w:trHeight w:val="450"/>
        </w:trPr>
        <w:tc>
          <w:tcPr>
            <w:tcW w:w="54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6.</w:t>
            </w: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</w:tr>
      <w:tr w:rsidR="00371669" w:rsidTr="00603C50">
        <w:trPr>
          <w:trHeight w:val="676"/>
        </w:trPr>
        <w:tc>
          <w:tcPr>
            <w:tcW w:w="9966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Kven har valt utsendingane: (årsmøte eller anna)</w:t>
            </w:r>
          </w:p>
        </w:tc>
      </w:tr>
      <w:tr w:rsidR="00371669" w:rsidTr="00603C50">
        <w:trPr>
          <w:trHeight w:val="75"/>
        </w:trPr>
        <w:tc>
          <w:tcPr>
            <w:tcW w:w="543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Stad/dato: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Namn:</w:t>
            </w: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  <w:p w:rsidR="00371669" w:rsidRDefault="00371669" w:rsidP="00603C50">
            <w:pPr>
              <w:pStyle w:val="Standard"/>
              <w:rPr>
                <w:rFonts w:ascii="Arial" w:eastAsia="Times New Roman" w:hAnsi="Arial" w:cs="Arial"/>
                <w:sz w:val="20"/>
              </w:rPr>
            </w:pPr>
          </w:p>
        </w:tc>
      </w:tr>
      <w:tr w:rsidR="00371669" w:rsidTr="00603C50">
        <w:trPr>
          <w:trHeight w:val="510"/>
        </w:trPr>
        <w:tc>
          <w:tcPr>
            <w:tcW w:w="9966" w:type="dxa"/>
            <w:gridSpan w:val="2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69" w:rsidRDefault="00371669" w:rsidP="00603C50">
            <w:pPr>
              <w:pStyle w:val="Standard"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  <w:t xml:space="preserve">SKJEMAET SKAL TILBAKE TIL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  <w:t>LISA.WENSBERG@NEITILEU.NO</w:t>
            </w:r>
          </w:p>
          <w:p w:rsidR="00371669" w:rsidRDefault="00371669" w:rsidP="00603C50">
            <w:pPr>
              <w:pStyle w:val="Standard"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  <w:t>SÅ SNART UTSENDINGANE ER VALDE.</w:t>
            </w:r>
          </w:p>
        </w:tc>
      </w:tr>
    </w:tbl>
    <w:p w:rsidR="009A07C5" w:rsidRDefault="009A07C5">
      <w:bookmarkStart w:id="0" w:name="_GoBack"/>
      <w:bookmarkEnd w:id="0"/>
    </w:p>
    <w:sectPr w:rsidR="009A07C5" w:rsidSect="00AC1CB3">
      <w:pgSz w:w="12240" w:h="15840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69"/>
    <w:rsid w:val="00371669"/>
    <w:rsid w:val="009A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CC41"/>
  <w15:chartTrackingRefBased/>
  <w15:docId w15:val="{5772A648-4C06-44FD-956B-B28A579C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669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3716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nn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1</cp:revision>
  <dcterms:created xsi:type="dcterms:W3CDTF">2018-08-29T08:18:00Z</dcterms:created>
  <dcterms:modified xsi:type="dcterms:W3CDTF">2018-08-29T08:20:00Z</dcterms:modified>
</cp:coreProperties>
</file>